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1160"/>
      </w:tblGrid>
      <w:tr w:rsidR="00431B21" w:rsidRPr="000D294B" w:rsidTr="006539DE">
        <w:trPr>
          <w:trHeight w:val="539"/>
        </w:trPr>
        <w:tc>
          <w:tcPr>
            <w:tcW w:w="11160" w:type="dxa"/>
          </w:tcPr>
          <w:p w:rsidR="00431B21" w:rsidRPr="000D294B" w:rsidRDefault="00853974" w:rsidP="006539DE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53974">
              <w:rPr>
                <w:b/>
                <w:sz w:val="28"/>
                <w:szCs w:val="28"/>
              </w:rPr>
              <w:t>АДМІНІСТРАЦЫЙНАЯ ПРАЦЭДУРА</w:t>
            </w:r>
          </w:p>
        </w:tc>
      </w:tr>
      <w:tr w:rsidR="00431B21" w:rsidRPr="000D294B" w:rsidTr="006539DE">
        <w:tc>
          <w:tcPr>
            <w:tcW w:w="11160" w:type="dxa"/>
          </w:tcPr>
          <w:p w:rsidR="00431B21" w:rsidRPr="000D294B" w:rsidRDefault="00431B21" w:rsidP="006539DE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31B21" w:rsidRPr="000D294B" w:rsidTr="006539DE">
        <w:tc>
          <w:tcPr>
            <w:tcW w:w="11160" w:type="dxa"/>
          </w:tcPr>
          <w:p w:rsidR="00431B21" w:rsidRPr="000D294B" w:rsidRDefault="00853974" w:rsidP="006539DE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853974">
              <w:rPr>
                <w:sz w:val="28"/>
                <w:szCs w:val="28"/>
              </w:rPr>
              <w:t>Нумар і найменне адміністрацыйнай працэдуры паводле пераліку</w:t>
            </w:r>
          </w:p>
        </w:tc>
      </w:tr>
      <w:tr w:rsidR="00431B21" w:rsidRPr="000D294B" w:rsidTr="006539DE">
        <w:tc>
          <w:tcPr>
            <w:tcW w:w="11160" w:type="dxa"/>
          </w:tcPr>
          <w:p w:rsidR="00431B21" w:rsidRPr="000D294B" w:rsidRDefault="00431B21" w:rsidP="006539DE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431B21" w:rsidRPr="000D294B" w:rsidTr="006539DE">
        <w:tc>
          <w:tcPr>
            <w:tcW w:w="11160" w:type="dxa"/>
          </w:tcPr>
          <w:p w:rsidR="00431B21" w:rsidRDefault="00431B21" w:rsidP="006539D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16D66">
              <w:rPr>
                <w:b/>
                <w:color w:val="FF0000"/>
                <w:sz w:val="36"/>
                <w:szCs w:val="36"/>
              </w:rPr>
              <w:t xml:space="preserve">5.3 </w:t>
            </w:r>
            <w:r w:rsidR="00853974" w:rsidRPr="00853974">
              <w:rPr>
                <w:b/>
                <w:color w:val="FF0000"/>
                <w:sz w:val="36"/>
                <w:szCs w:val="36"/>
              </w:rPr>
              <w:t>Рэгістрацыя ўстанаўлення бацькоўства</w:t>
            </w:r>
          </w:p>
          <w:p w:rsidR="00853974" w:rsidRPr="00916D66" w:rsidRDefault="00853974" w:rsidP="006539DE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431B21" w:rsidRPr="000D294B" w:rsidTr="006539DE">
        <w:tc>
          <w:tcPr>
            <w:tcW w:w="11160" w:type="dxa"/>
          </w:tcPr>
          <w:tbl>
            <w:tblPr>
              <w:tblW w:w="11075" w:type="dxa"/>
              <w:tblLayout w:type="fixed"/>
              <w:tblLook w:val="01E0" w:firstRow="1" w:lastRow="1" w:firstColumn="1" w:lastColumn="1" w:noHBand="0" w:noVBand="0"/>
            </w:tblPr>
            <w:tblGrid>
              <w:gridCol w:w="11075"/>
            </w:tblGrid>
            <w:tr w:rsidR="00431B21" w:rsidRPr="000D294B" w:rsidTr="006539DE">
              <w:tc>
                <w:tcPr>
                  <w:tcW w:w="11075" w:type="dxa"/>
                  <w:shd w:val="clear" w:color="auto" w:fill="D9D9D9"/>
                </w:tcPr>
                <w:p w:rsidR="00853974" w:rsidRPr="00853974" w:rsidRDefault="00853974" w:rsidP="00853974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3974">
                    <w:rPr>
                      <w:b/>
                      <w:sz w:val="28"/>
                      <w:szCs w:val="28"/>
                    </w:rPr>
                    <w:t>Пасада, П.І.І., месцазнаходжанне, нумар службовага тэлефона работнікаў, якія ажыццяўляюць прыём дакументаў і выдачу адміністрацыйных рашэнняў.</w:t>
                  </w:r>
                </w:p>
                <w:p w:rsidR="00431B21" w:rsidRPr="000D294B" w:rsidRDefault="00853974" w:rsidP="00853974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853974">
                    <w:rPr>
                      <w:b/>
                      <w:sz w:val="28"/>
                      <w:szCs w:val="28"/>
                    </w:rPr>
                    <w:t>у выніку ажыццяўлення адміністрацыйнай працэдуры</w:t>
                  </w:r>
                </w:p>
              </w:tc>
            </w:tr>
            <w:tr w:rsidR="00431B21" w:rsidRPr="000D294B" w:rsidTr="006539DE">
              <w:trPr>
                <w:trHeight w:val="10489"/>
              </w:trPr>
              <w:tc>
                <w:tcPr>
                  <w:tcW w:w="11075" w:type="dxa"/>
                </w:tcPr>
                <w:p w:rsidR="00431B21" w:rsidRPr="000D294B" w:rsidRDefault="00431B21" w:rsidP="006539DE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853974" w:rsidRPr="00853974" w:rsidRDefault="00853974" w:rsidP="00853974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3974">
                    <w:rPr>
                      <w:b/>
                      <w:sz w:val="28"/>
                      <w:szCs w:val="28"/>
                    </w:rPr>
                    <w:t>Галоўны спецыяліст аддзела загса Наваполацкага гарвыканкама</w:t>
                  </w:r>
                </w:p>
                <w:p w:rsidR="00853974" w:rsidRPr="00853974" w:rsidRDefault="00853974" w:rsidP="00853974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3974">
                    <w:rPr>
                      <w:b/>
                      <w:sz w:val="28"/>
                      <w:szCs w:val="28"/>
                    </w:rPr>
                    <w:t>Пятрова Галіна Уладзіміраўна</w:t>
                  </w:r>
                </w:p>
                <w:p w:rsidR="00853974" w:rsidRPr="00853974" w:rsidRDefault="00853974" w:rsidP="00853974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3974">
                    <w:rPr>
                      <w:b/>
                      <w:sz w:val="28"/>
                      <w:szCs w:val="28"/>
                    </w:rPr>
                    <w:t>г. Наваполацк вул. Маладзёжная, д. 155, кабінет № 3, тэлефон 8 (0214) 50 74 44</w:t>
                  </w:r>
                </w:p>
                <w:p w:rsidR="00853974" w:rsidRPr="00853974" w:rsidRDefault="00853974" w:rsidP="00853974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53974" w:rsidRPr="00853974" w:rsidRDefault="00853974" w:rsidP="0085397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53974">
                    <w:rPr>
                      <w:sz w:val="28"/>
                      <w:szCs w:val="28"/>
                    </w:rPr>
                    <w:t>На перыяд адсутнасці галоўнага спецыяліста Пятровай Галіны Валер'еўны прыём грамадзян ажыццяўляюць спецыялісты, якія ўзаемазаменныя:</w:t>
                  </w:r>
                </w:p>
                <w:p w:rsidR="00853974" w:rsidRPr="00853974" w:rsidRDefault="00853974" w:rsidP="0085397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53974">
                    <w:rPr>
                      <w:sz w:val="28"/>
                      <w:szCs w:val="28"/>
                    </w:rPr>
                    <w:t>ЯГОРАВА Наталля ВАСІЛЬЕЎНА, начальнік аддзела загс Наваполацкага гарвыканкама,</w:t>
                  </w:r>
                </w:p>
                <w:p w:rsidR="00853974" w:rsidRPr="00853974" w:rsidRDefault="00853974" w:rsidP="0085397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53974">
                    <w:rPr>
                      <w:sz w:val="28"/>
                      <w:szCs w:val="28"/>
                    </w:rPr>
                    <w:t>вул. Маладзёжная, 155, кабінет №5, тэл. 50-78-16</w:t>
                  </w:r>
                </w:p>
                <w:p w:rsidR="00853974" w:rsidRPr="00853974" w:rsidRDefault="00853974" w:rsidP="0085397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53974">
                    <w:rPr>
                      <w:sz w:val="28"/>
                      <w:szCs w:val="28"/>
                    </w:rPr>
                    <w:t>МАКУЦЭВІЧ ТАЦЦЯНА УЛАДЗІМІРАЎНА, галоўны спецыяліст аддзела загс Наваполацкага</w:t>
                  </w:r>
                </w:p>
                <w:p w:rsidR="00853974" w:rsidRPr="00B6321C" w:rsidRDefault="00853974" w:rsidP="00B632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53974">
                    <w:rPr>
                      <w:sz w:val="28"/>
                      <w:szCs w:val="28"/>
                    </w:rPr>
                    <w:t>гарвыканкама, вул. Маладзёжная,</w:t>
                  </w:r>
                  <w:r w:rsidR="00B6321C">
                    <w:rPr>
                      <w:sz w:val="28"/>
                      <w:szCs w:val="28"/>
                    </w:rPr>
                    <w:t xml:space="preserve"> 155, кабінет №2, тэл. 50-74-44</w:t>
                  </w:r>
                </w:p>
                <w:p w:rsidR="00431B21" w:rsidRDefault="00853974" w:rsidP="00853974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3974">
                    <w:rPr>
                      <w:b/>
                      <w:sz w:val="28"/>
                      <w:szCs w:val="28"/>
                    </w:rPr>
                    <w:t>Час працы: аўторак з 8.00 да 13.00, з 14.00 да 18.00, серада-пятніца з 8.00 да 13.00, з 14.00 да 17.00, субота з 9.00 да 17.00, выходныя дні - нядзеля</w:t>
                  </w:r>
                </w:p>
                <w:p w:rsidR="003F555A" w:rsidRDefault="003F555A" w:rsidP="003F555A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53974" w:rsidRPr="00853974" w:rsidRDefault="00853974" w:rsidP="00853974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85397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Аддзел загса звяртае ўвагу, што</w:t>
                  </w:r>
                </w:p>
                <w:p w:rsidR="00431B21" w:rsidRDefault="00853974" w:rsidP="00853974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85397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рэгістрацыя ўстанаўлення бацькоўства праз прадстаўніка не дапускаецца !!!</w:t>
                  </w:r>
                </w:p>
                <w:p w:rsidR="00853974" w:rsidRPr="000D294B" w:rsidRDefault="00853974" w:rsidP="00853974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1116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40"/>
                    <w:gridCol w:w="7920"/>
                  </w:tblGrid>
                  <w:tr w:rsidR="00431B21" w:rsidRPr="000D294B" w:rsidTr="006539DE">
                    <w:tc>
                      <w:tcPr>
                        <w:tcW w:w="11160" w:type="dxa"/>
                        <w:gridSpan w:val="2"/>
                      </w:tcPr>
                      <w:tbl>
                        <w:tblPr>
                          <w:tblW w:w="0" w:type="auto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92"/>
                          <w:gridCol w:w="6413"/>
                        </w:tblGrid>
                        <w:tr w:rsidR="00431B21" w:rsidRPr="000D294B" w:rsidTr="00B6321C">
                          <w:trPr>
                            <w:trHeight w:val="428"/>
                          </w:trPr>
                          <w:tc>
                            <w:tcPr>
                              <w:tcW w:w="41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BC19DC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Дзяржаўны орган, у які грамадзянін павінен звярнуцца</w:t>
                              </w:r>
                            </w:p>
                          </w:tc>
                          <w:tc>
                            <w:tcPr>
                              <w:tcW w:w="64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BC19DC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Орган загса па месцы жыхарства аднаго з бацькоў дзіцяці, або па месцы вынясення рашэння суда аб устанаўленні бацькоўства, або па месцы рэгістрацыі нараджэння</w:t>
                              </w:r>
                            </w:p>
                          </w:tc>
                        </w:tr>
                        <w:tr w:rsidR="00431B21" w:rsidRPr="000D294B" w:rsidTr="00B6321C">
                          <w:trPr>
                            <w:trHeight w:val="428"/>
                          </w:trPr>
                          <w:tc>
                            <w:tcPr>
                              <w:tcW w:w="41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BC19DC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Форма падачы заявы</w:t>
                              </w:r>
                            </w:p>
                          </w:tc>
                          <w:tc>
                            <w:tcPr>
                              <w:tcW w:w="64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BC19DC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Пісьмовая</w:t>
                              </w:r>
                              <w:r w:rsidR="00431B21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31B21" w:rsidRPr="000D294B" w:rsidTr="00B6321C">
                          <w:trPr>
                            <w:trHeight w:val="428"/>
                          </w:trPr>
                          <w:tc>
                            <w:tcPr>
                              <w:tcW w:w="41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Дакументы і (або)</w:t>
                              </w: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звесткі, якія прадстаўляюцца</w:t>
                              </w: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грамадзянінам</w:t>
                              </w: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для ажыццяўлення</w:t>
                              </w: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адміністрацыйнай</w:t>
                              </w:r>
                            </w:p>
                            <w:p w:rsidR="00431B21" w:rsidRPr="000D294B" w:rsidRDefault="00BC19DC" w:rsidP="00BC19DC">
                              <w:pPr>
                                <w:spacing w:line="27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працэдуры</w:t>
                              </w:r>
                            </w:p>
                          </w:tc>
                          <w:tc>
                            <w:tcPr>
                              <w:tcW w:w="64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- сумесную заяву бацькоў аб устанаўленні бацькоўства або заяву аб рэгістрацыі ўстанаўлення бацькоўства на падставе рашэння суда аб устанаўленні бацькоўства.</w:t>
                              </w: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- пашпарты або іншыя дакументы, якія сведчаць асобу заяўнікаў (заяўніка)</w:t>
                              </w: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- пасведчанне аб нараджэнні дзіцяці - у выпадку, калі рэгістрацыя нараджэння дзіцяці была праведзена раней</w:t>
                              </w: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- пісьмовую згоду паўналетняй асобы, у адносінах </w:t>
                              </w: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>да якой ажыццяўляецца рэгістрацыя ўстанаўлення бацькоўства, - у выпадку рэгістрацыі ўстанаўлення бацькоўства ў адносінах да асобы, якая дасягнула паўналецця.</w:t>
                              </w:r>
                            </w:p>
                            <w:p w:rsidR="00431B21" w:rsidRPr="000D294B" w:rsidRDefault="00BC19DC" w:rsidP="00BC19DC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- копія рашэнне суда аб устанаўленні бацькоўства - у выпадку рэгістрацыі ўстанаўлення бацькоўства па рашэнню суда</w:t>
                              </w:r>
                            </w:p>
                          </w:tc>
                        </w:tr>
                        <w:tr w:rsidR="00431B21" w:rsidRPr="000D294B" w:rsidTr="00B6321C">
                          <w:trPr>
                            <w:trHeight w:val="428"/>
                          </w:trPr>
                          <w:tc>
                            <w:tcPr>
                              <w:tcW w:w="41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BC19DC" w:rsidP="006539D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lastRenderedPageBreak/>
                                <w:t>Дакументы і (або) звесткі, якія запытваюцца адказным выканаўцам:</w:t>
                              </w:r>
                            </w:p>
                          </w:tc>
                          <w:tc>
                            <w:tcPr>
                              <w:tcW w:w="64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C19DC" w:rsidRPr="00BC19DC" w:rsidRDefault="00BC19DC" w:rsidP="00B6321C">
                              <w:pPr>
                                <w:pStyle w:val="newncpi"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копіі запісаў актаў грамадзянскага стану, учыненых органамі загса Рэспублікі Беларусь, і (або) копіі запісаў актаў грамадзянскага стану, учыненых кампетэнтнымі органамі замежных дзяржаў пры наяўнасці міжнародных дагавораў Рэспублікі Беларусь;</w:t>
                              </w:r>
                            </w:p>
                            <w:p w:rsidR="00BC19DC" w:rsidRPr="00BC19DC" w:rsidRDefault="00BC19DC" w:rsidP="00B6321C">
                              <w:pPr>
                                <w:pStyle w:val="newncpi"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іншыя звесткі і (або) дакументы, якія могуць быць атрыманы ад іншых дзяржаўных органаў, іншых арганізацый.</w:t>
                              </w:r>
                            </w:p>
                            <w:p w:rsidR="00431B21" w:rsidRPr="000D294B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Сведчанні аб рэгістрацыі актаў грамадзянскага стану, іншыя дакументы і (або) звесткі, неабходныя для здзяйснення дзеянняў, таксама могуць быць прадстаўлены грамадзянамі самастойна.</w:t>
                              </w:r>
                            </w:p>
                          </w:tc>
                        </w:tr>
                        <w:tr w:rsidR="00431B21" w:rsidRPr="000D294B" w:rsidTr="00B6321C">
                          <w:trPr>
                            <w:trHeight w:val="428"/>
                          </w:trPr>
                          <w:tc>
                            <w:tcPr>
                              <w:tcW w:w="41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BC19DC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Максімальны тэрмін ажыццяўлення адміністрацыйнай працэдуры</w:t>
                              </w:r>
                            </w:p>
                          </w:tc>
                          <w:tc>
                            <w:tcPr>
                              <w:tcW w:w="64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- 2 дня со дня подачи заявления, </w:t>
                              </w: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- при одновременной торжественной регистрации рождения и регистрации установления отцовства</w:t>
                              </w: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- 3 дня, </w:t>
                              </w: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- при одновременной регистрации рождения, установления отцовства и заключения брака – в день регистрации заключения брака, </w:t>
                              </w: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- при подаче совместного заявления до рождения ребенка – в день регистрации рождения ребенка, </w:t>
                              </w: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BC19DC" w:rsidP="00BC19DC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- а в случае запроса сведений и (или) документов от других государственных органов, иных организаций</w:t>
                              </w:r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– 1 месяц</w:t>
                              </w:r>
                            </w:p>
                          </w:tc>
                        </w:tr>
                        <w:tr w:rsidR="00431B21" w:rsidRPr="000D294B" w:rsidTr="00B6321C">
                          <w:trPr>
                            <w:trHeight w:val="428"/>
                          </w:trPr>
                          <w:tc>
                            <w:tcPr>
                              <w:tcW w:w="41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D3484B" w:rsidRDefault="00BC19DC" w:rsidP="006539DE">
                              <w:pPr>
                                <w:spacing w:line="240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Парадак прадстаўлення грамадзянамі дакументаў</w:t>
                              </w:r>
                            </w:p>
                          </w:tc>
                          <w:tc>
                            <w:tcPr>
                              <w:tcW w:w="64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A73868" w:rsidRDefault="00B6321C" w:rsidP="006539DE">
                              <w:pPr>
                                <w:ind w:right="57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6321C">
                                <w:rPr>
                                  <w:sz w:val="28"/>
                                  <w:szCs w:val="28"/>
                                </w:rPr>
                                <w:t>Дакументы прадстаўляюцца грамадзянамі асабіста</w:t>
                              </w:r>
                            </w:p>
                          </w:tc>
                        </w:tr>
                        <w:tr w:rsidR="00431B21" w:rsidRPr="000D294B" w:rsidTr="00B6321C">
                          <w:trPr>
                            <w:trHeight w:val="428"/>
                          </w:trPr>
                          <w:tc>
                            <w:tcPr>
                              <w:tcW w:w="41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6321C" w:rsidRPr="00B6321C" w:rsidRDefault="00B6321C" w:rsidP="00B6321C">
                              <w:pPr>
                                <w:shd w:val="clear" w:color="auto" w:fill="FFFFFF"/>
                                <w:spacing w:line="280" w:lineRule="exact"/>
                                <w:ind w:left="72"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Памер платы, якая спаганяецца</w:t>
                              </w:r>
                            </w:p>
                            <w:p w:rsidR="00431B21" w:rsidRPr="000D294B" w:rsidRDefault="00B6321C" w:rsidP="00B6321C">
                              <w:pPr>
                                <w:shd w:val="clear" w:color="auto" w:fill="FFFFFF"/>
                                <w:spacing w:line="280" w:lineRule="exact"/>
                                <w:ind w:left="72"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пры ажыццяўленні адміністрацыйнай працэдуры</w:t>
                              </w:r>
                            </w:p>
                          </w:tc>
                          <w:tc>
                            <w:tcPr>
                              <w:tcW w:w="64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B6321C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бясплатна</w:t>
                              </w:r>
                            </w:p>
                          </w:tc>
                        </w:tr>
                        <w:tr w:rsidR="00431B21" w:rsidRPr="000D294B" w:rsidTr="00B6321C">
                          <w:trPr>
                            <w:trHeight w:val="428"/>
                          </w:trPr>
                          <w:tc>
                            <w:tcPr>
                              <w:tcW w:w="41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B6321C" w:rsidP="006539DE">
                              <w:pPr>
                                <w:shd w:val="clear" w:color="auto" w:fill="FFFFFF"/>
                                <w:spacing w:line="280" w:lineRule="exact"/>
                                <w:ind w:left="72"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Тэрмін дзеяння даведкі, іншага дакумента (рашэння), якія выдаюцца (прымаецца) пры ажыццяўленні адміністрацыйнай працэдуры</w:t>
                              </w:r>
                            </w:p>
                          </w:tc>
                          <w:tc>
                            <w:tcPr>
                              <w:tcW w:w="64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ind w:right="-108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ind w:right="-108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B6321C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бестэрмінова</w:t>
                              </w: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31B21" w:rsidRPr="000D294B" w:rsidRDefault="00431B21" w:rsidP="006539DE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431B21" w:rsidRPr="000D294B" w:rsidTr="006539DE">
                    <w:tc>
                      <w:tcPr>
                        <w:tcW w:w="3240" w:type="dxa"/>
                      </w:tcPr>
                      <w:p w:rsidR="00431B21" w:rsidRPr="000D294B" w:rsidRDefault="00431B21" w:rsidP="006539D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0" w:type="dxa"/>
                      </w:tcPr>
                      <w:p w:rsidR="00431B21" w:rsidRPr="000D294B" w:rsidRDefault="00431B21" w:rsidP="006539DE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31B21" w:rsidRPr="000D294B" w:rsidRDefault="00431B21" w:rsidP="006539DE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D294B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</w:tbl>
          <w:p w:rsidR="00431B21" w:rsidRPr="000D294B" w:rsidRDefault="00431B21" w:rsidP="006539DE">
            <w:pPr>
              <w:jc w:val="center"/>
              <w:rPr>
                <w:sz w:val="36"/>
                <w:szCs w:val="36"/>
              </w:rPr>
            </w:pPr>
          </w:p>
        </w:tc>
      </w:tr>
    </w:tbl>
    <w:p w:rsidR="00431B21" w:rsidRPr="000D294B" w:rsidRDefault="00431B21" w:rsidP="00431B21">
      <w:pPr>
        <w:spacing w:line="276" w:lineRule="auto"/>
        <w:ind w:firstLine="709"/>
        <w:jc w:val="both"/>
        <w:rPr>
          <w:sz w:val="28"/>
          <w:szCs w:val="28"/>
        </w:rPr>
      </w:pPr>
    </w:p>
    <w:p w:rsidR="00F31806" w:rsidRDefault="00F31806"/>
    <w:sectPr w:rsidR="00F3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21"/>
    <w:rsid w:val="000005B1"/>
    <w:rsid w:val="003F555A"/>
    <w:rsid w:val="00414526"/>
    <w:rsid w:val="00431B21"/>
    <w:rsid w:val="0044235F"/>
    <w:rsid w:val="00853974"/>
    <w:rsid w:val="00B6321C"/>
    <w:rsid w:val="00BC19DC"/>
    <w:rsid w:val="00BE2C00"/>
    <w:rsid w:val="00BF7F1B"/>
    <w:rsid w:val="00F3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31B21"/>
    <w:rPr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14526"/>
    <w:rPr>
      <w:color w:val="0000FF"/>
      <w:u w:val="single"/>
    </w:rPr>
  </w:style>
  <w:style w:type="paragraph" w:customStyle="1" w:styleId="newncpi">
    <w:name w:val="newncpi"/>
    <w:basedOn w:val="a"/>
    <w:rsid w:val="00414526"/>
    <w:pPr>
      <w:spacing w:before="160" w:after="160"/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31B21"/>
    <w:rPr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14526"/>
    <w:rPr>
      <w:color w:val="0000FF"/>
      <w:u w:val="single"/>
    </w:rPr>
  </w:style>
  <w:style w:type="paragraph" w:customStyle="1" w:styleId="newncpi">
    <w:name w:val="newncpi"/>
    <w:basedOn w:val="a"/>
    <w:rsid w:val="00414526"/>
    <w:pPr>
      <w:spacing w:before="160" w:after="160"/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2023-05-23T09:31:00Z</dcterms:created>
  <dcterms:modified xsi:type="dcterms:W3CDTF">2023-05-23T09:31:00Z</dcterms:modified>
</cp:coreProperties>
</file>