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50F" w:rsidRDefault="0053650F" w:rsidP="0053650F">
      <w:r w:rsidRPr="00032628">
        <w:t>Нарушение предусмотренного порядка установления (формирования) и (или) применения цен (тарифов) влечет административную ответственность по ст.</w:t>
      </w:r>
      <w:r>
        <w:t> </w:t>
      </w:r>
      <w:r w:rsidRPr="00032628">
        <w:t>13.2 </w:t>
      </w:r>
      <w:r>
        <w:t xml:space="preserve">Кодекса Республики Беларусь об административных правонарушениях (далее – </w:t>
      </w:r>
      <w:r w:rsidRPr="00032628">
        <w:t>КоАП</w:t>
      </w:r>
      <w:r>
        <w:t>)</w:t>
      </w:r>
      <w:r w:rsidRPr="00032628"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"/>
        <w:gridCol w:w="4410"/>
        <w:gridCol w:w="4196"/>
      </w:tblGrid>
      <w:tr w:rsidR="0053650F" w:rsidRPr="00032628" w:rsidTr="008A27E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rPr>
                <w:b/>
                <w:bCs/>
              </w:rPr>
              <w:t>Норма КоАП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rPr>
                <w:b/>
                <w:bCs/>
              </w:rPr>
              <w:t>Диспозиция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rPr>
                <w:b/>
                <w:bCs/>
              </w:rPr>
              <w:t>Санкция в виде штрафа в размере</w:t>
            </w:r>
          </w:p>
        </w:tc>
      </w:tr>
      <w:tr w:rsidR="0053650F" w:rsidRPr="00032628" w:rsidTr="008A27E5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Ч. 1 ст. 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 xml:space="preserve">Нарушение должностным лицом </w:t>
            </w:r>
            <w:proofErr w:type="spellStart"/>
            <w:r w:rsidRPr="00032628">
              <w:t>юрлица</w:t>
            </w:r>
            <w:proofErr w:type="spellEnd"/>
            <w:r w:rsidRPr="00032628">
              <w:t xml:space="preserve"> или ИП предусмотренного порядка установления (формирования) и (или) применения цен (тарифов)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До 40 базовых величин (БВ)</w:t>
            </w:r>
          </w:p>
        </w:tc>
      </w:tr>
      <w:tr w:rsidR="0053650F" w:rsidRPr="00032628" w:rsidTr="008A27E5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Ч. 2 ст. 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proofErr w:type="gramStart"/>
            <w:r w:rsidRPr="00032628">
              <w:t>Нарушение установленных уполномоченными госорганами (организациями) фиксированных и (или) предельных цен (тарифов), предельных нормативов рентабельности, предельных надбавок (скидок, наценок)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Для физлица - до 20 БВ.</w:t>
            </w:r>
          </w:p>
          <w:p w:rsidR="0053650F" w:rsidRPr="00032628" w:rsidRDefault="0053650F" w:rsidP="008A27E5">
            <w:r w:rsidRPr="00032628">
              <w:t xml:space="preserve">Для ИП, </w:t>
            </w:r>
            <w:proofErr w:type="spellStart"/>
            <w:r w:rsidRPr="00032628">
              <w:t>юрлица</w:t>
            </w:r>
            <w:proofErr w:type="spellEnd"/>
            <w:r w:rsidRPr="00032628">
              <w:t xml:space="preserve"> - в двукратном размере разницы между фактической выручкой, полученной от реализации товаров (работ, услуг), и расчетной величиной выручки от реализации этих товаров (работ, услуг) по ценам (тарифам), установленным в соответствии с законодательством</w:t>
            </w:r>
          </w:p>
        </w:tc>
      </w:tr>
      <w:tr w:rsidR="0053650F" w:rsidRPr="00032628" w:rsidTr="008A27E5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Ч. 3 ст. 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Реализация товаров (работ, услуг), в отношении которых осуществляется госрегулирование цен (тарифов), без экономических расчетов, подтверждающих уровень отпускных цен (тарифов), или с нарушением установленного порядка регистрации цен (тарифов)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Для физлица - до 20 БВ.</w:t>
            </w:r>
          </w:p>
          <w:p w:rsidR="0053650F" w:rsidRPr="00032628" w:rsidRDefault="0053650F" w:rsidP="008A27E5">
            <w:r w:rsidRPr="00032628">
              <w:t xml:space="preserve">Для ИП или </w:t>
            </w:r>
            <w:proofErr w:type="spellStart"/>
            <w:r w:rsidRPr="00032628">
              <w:t>юрлица</w:t>
            </w:r>
            <w:proofErr w:type="spellEnd"/>
            <w:r w:rsidRPr="00032628">
              <w:t xml:space="preserve"> - до 10% стоимости реализованных товаров (работ, услуг)</w:t>
            </w:r>
          </w:p>
        </w:tc>
      </w:tr>
      <w:tr w:rsidR="0053650F" w:rsidRPr="00032628" w:rsidTr="008A27E5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Ч. 4 ст. 13.2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proofErr w:type="spellStart"/>
            <w:r w:rsidRPr="00032628">
              <w:t>Неуказание</w:t>
            </w:r>
            <w:proofErr w:type="spellEnd"/>
            <w:r w:rsidRPr="00032628">
              <w:t xml:space="preserve"> в ТТН или ТН сведений, связанных с установлением цен на товары, в отношении которых осуществляется госрегулирование цен, а равно указание в таких документах недостоверных сведений, связанных с установлением цен на указанные товары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3650F" w:rsidRPr="00032628" w:rsidRDefault="0053650F" w:rsidP="008A27E5">
            <w:r w:rsidRPr="00032628">
              <w:t>Для физлица - до 20 БВ.</w:t>
            </w:r>
          </w:p>
          <w:p w:rsidR="0053650F" w:rsidRPr="00032628" w:rsidRDefault="0053650F" w:rsidP="008A27E5">
            <w:r w:rsidRPr="00032628">
              <w:t xml:space="preserve">Для ИП, </w:t>
            </w:r>
            <w:proofErr w:type="spellStart"/>
            <w:r w:rsidRPr="00032628">
              <w:t>юрлица</w:t>
            </w:r>
            <w:proofErr w:type="spellEnd"/>
            <w:r w:rsidRPr="00032628">
              <w:t xml:space="preserve"> - до 10% суммы денежной оценки </w:t>
            </w:r>
            <w:proofErr w:type="spellStart"/>
            <w:r w:rsidRPr="00032628">
              <w:t>хозоперации</w:t>
            </w:r>
            <w:proofErr w:type="spellEnd"/>
            <w:r w:rsidRPr="00032628">
              <w:t>, указанной в этих документ</w:t>
            </w:r>
          </w:p>
        </w:tc>
      </w:tr>
    </w:tbl>
    <w:p w:rsidR="0053650F" w:rsidRDefault="0053650F" w:rsidP="0053650F"/>
    <w:p w:rsidR="00067D55" w:rsidRDefault="00067D55">
      <w:bookmarkStart w:id="0" w:name="_GoBack"/>
      <w:bookmarkEnd w:id="0"/>
    </w:p>
    <w:sectPr w:rsidR="0006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0F"/>
    <w:rsid w:val="00067D55"/>
    <w:rsid w:val="0053650F"/>
    <w:rsid w:val="00EE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50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50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2026-07-31T14:09:00Z</dcterms:created>
  <dcterms:modified xsi:type="dcterms:W3CDTF">2026-07-31T14:09:00Z</dcterms:modified>
</cp:coreProperties>
</file>