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E3" w:rsidRPr="007E01ED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01ED">
        <w:rPr>
          <w:rFonts w:ascii="Times New Roman" w:hAnsi="Times New Roman" w:cs="Times New Roman"/>
          <w:b/>
          <w:sz w:val="32"/>
          <w:szCs w:val="32"/>
          <w:u w:val="single"/>
        </w:rPr>
        <w:t>ГУМАНИТАРНЫЙ ПРОЕКТ</w:t>
      </w:r>
    </w:p>
    <w:p w:rsidR="00D44CE3" w:rsidRPr="00A839AA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CE3" w:rsidRPr="00A839AA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9AA">
        <w:rPr>
          <w:rFonts w:ascii="Times New Roman" w:hAnsi="Times New Roman" w:cs="Times New Roman"/>
          <w:b/>
          <w:sz w:val="32"/>
          <w:szCs w:val="32"/>
        </w:rPr>
        <w:t xml:space="preserve">Учреждение здравоохранения «Новополоцкая центральная 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9AA">
        <w:rPr>
          <w:rFonts w:ascii="Times New Roman" w:hAnsi="Times New Roman" w:cs="Times New Roman"/>
          <w:b/>
          <w:sz w:val="32"/>
          <w:szCs w:val="32"/>
        </w:rPr>
        <w:t>городская больница»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ПРОЕКТА: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«Внедрение новой техники и технологий в службу лабораторной диагностики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Новополоцкой центральной городской больницы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Республики Беларусь</w:t>
      </w:r>
      <w:r w:rsidR="00767337">
        <w:rPr>
          <w:rFonts w:ascii="Times New Roman" w:hAnsi="Times New Roman" w:cs="Times New Roman"/>
          <w:b/>
          <w:sz w:val="32"/>
          <w:szCs w:val="32"/>
        </w:rPr>
        <w:t>»</w:t>
      </w:r>
    </w:p>
    <w:p w:rsidR="00D44CE3" w:rsidRDefault="00D44CE3" w:rsidP="00D44CE3">
      <w:pPr>
        <w:spacing w:after="0" w:line="240" w:lineRule="auto"/>
      </w:pPr>
    </w:p>
    <w:p w:rsidR="00D44CE3" w:rsidRDefault="00D44CE3" w:rsidP="00D44CE3">
      <w:pPr>
        <w:spacing w:after="0" w:line="240" w:lineRule="auto"/>
      </w:pPr>
    </w:p>
    <w:p w:rsidR="00D44CE3" w:rsidRDefault="00D44CE3" w:rsidP="00D44CE3">
      <w:pPr>
        <w:spacing w:after="0" w:line="240" w:lineRule="auto"/>
      </w:pPr>
    </w:p>
    <w:p w:rsidR="00D44CE3" w:rsidRDefault="00D44CE3" w:rsidP="00D44CE3">
      <w:pPr>
        <w:spacing w:after="0" w:line="240" w:lineRule="auto"/>
      </w:pPr>
    </w:p>
    <w:p w:rsidR="00D44CE3" w:rsidRDefault="00D44CE3" w:rsidP="00D44CE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0425" cy="5864320"/>
            <wp:effectExtent l="19050" t="0" r="3175" b="0"/>
            <wp:docPr id="3" name="Рисунок 1" descr="C:\Users\kdl-zav\Downloads\164448831557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l-zav\Downloads\164448831557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E3" w:rsidRDefault="00D44CE3" w:rsidP="00D44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CE3" w:rsidRDefault="00D44CE3" w:rsidP="00D44C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</w:p>
    <w:p w:rsidR="00D44CE3" w:rsidRDefault="00D44CE3" w:rsidP="00D44CE3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44CE3" w:rsidRDefault="00D44CE3" w:rsidP="00D44CE3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44CE3" w:rsidRDefault="00D44CE3" w:rsidP="00D44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AA">
        <w:rPr>
          <w:rFonts w:ascii="Times New Roman" w:hAnsi="Times New Roman" w:cs="Times New Roman"/>
          <w:b/>
          <w:sz w:val="28"/>
          <w:szCs w:val="28"/>
        </w:rPr>
        <w:t>ЗАЯВКА НА ФИНАНСИРОВАНИЕ ГУМАНИТАРНОГО ПРОЕКТА</w:t>
      </w: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5070"/>
      </w:tblGrid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Pr="0059540B" w:rsidRDefault="00D44CE3" w:rsidP="00F8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59540B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новой техники и технологий в службу лабораторной диагностики</w:t>
            </w:r>
          </w:p>
          <w:p w:rsidR="00D44CE3" w:rsidRPr="0059540B" w:rsidRDefault="00D44CE3" w:rsidP="00F85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40B">
              <w:rPr>
                <w:rFonts w:ascii="Times New Roman" w:hAnsi="Times New Roman" w:cs="Times New Roman"/>
                <w:b/>
                <w:sz w:val="28"/>
                <w:szCs w:val="28"/>
              </w:rPr>
              <w:t>Новополоцкой центральной городской больницы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Pr="00E5243B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2022  год</w:t>
            </w:r>
          </w:p>
        </w:tc>
      </w:tr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– заявитель, предлагающая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централизованная диагностическая лаборатория учреждения здравоохранения «Новополоцкая центральная городская больница»</w:t>
            </w:r>
          </w:p>
        </w:tc>
      </w:tr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PtSans" w:hAnsi="PtSans"/>
                <w:color w:val="000000"/>
                <w:shd w:val="clear" w:color="auto" w:fill="FFFFFF"/>
              </w:rPr>
              <w:t xml:space="preserve">- </w:t>
            </w:r>
            <w:r w:rsidRPr="00256616">
              <w:rPr>
                <w:rFonts w:ascii="PtSans" w:hAnsi="PtSans"/>
                <w:color w:val="000000"/>
                <w:sz w:val="28"/>
                <w:szCs w:val="28"/>
                <w:shd w:val="clear" w:color="auto" w:fill="FFFFFF"/>
              </w:rPr>
              <w:t>распространение и расширение диагностических возможностей относительно новых методов лабораторной диагностики</w:t>
            </w:r>
            <w:r>
              <w:rPr>
                <w:rFonts w:ascii="PtSans" w:hAnsi="PtSans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027F99">
              <w:rPr>
                <w:rFonts w:ascii="PtSans" w:hAnsi="PtSans"/>
                <w:color w:val="000000"/>
                <w:sz w:val="28"/>
                <w:szCs w:val="28"/>
                <w:shd w:val="clear" w:color="auto" w:fill="FFFFFF"/>
              </w:rPr>
              <w:t>повышение качества лабораторных исследований на базе внедрения новой лабораторной техники и технологий</w:t>
            </w:r>
          </w:p>
        </w:tc>
      </w:tr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оснащение централизованной диагностической лаборатории  современным медицинским оборудованием</w:t>
            </w:r>
          </w:p>
        </w:tc>
      </w:tr>
      <w:tr w:rsidR="00D44CE3" w:rsidTr="00F85FF8">
        <w:trPr>
          <w:trHeight w:val="300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911F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взрослое и детское население города Новополоцка Республики Беларусь</w:t>
            </w:r>
          </w:p>
        </w:tc>
      </w:tr>
      <w:tr w:rsidR="00D44CE3" w:rsidRPr="00AF106B" w:rsidTr="00F85FF8">
        <w:trPr>
          <w:trHeight w:val="3280"/>
        </w:trPr>
        <w:tc>
          <w:tcPr>
            <w:tcW w:w="9570" w:type="dxa"/>
            <w:gridSpan w:val="2"/>
          </w:tcPr>
          <w:p w:rsidR="00D44CE3" w:rsidRPr="00AF106B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E10B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Использование высокотехнологичных гематологических анализаторов позволяет: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анализировать образцы крови более чем 70 гематологическим показателям, сокращает верификацию клеток под микроскопом;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подсчет зрелых и не зрелых ретикулоцитов - прогностические параметры для диагностики анемий;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быстрый анализ биологических жидкостей – дает дифференциацию инфекционного процесса,  информацию о клеточных популяциях  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 необходимо приобрести:</w:t>
            </w:r>
          </w:p>
          <w:p w:rsidR="00D44CE3" w:rsidRPr="00CA4FB4" w:rsidRDefault="00D44CE3" w:rsidP="00767337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Высокотехнологичный гематологический анализатор  </w:t>
            </w:r>
          </w:p>
        </w:tc>
      </w:tr>
      <w:tr w:rsidR="00D44CE3" w:rsidTr="00F85FF8">
        <w:trPr>
          <w:trHeight w:val="394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0E10B9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финансирования (в долларах США):</w:t>
            </w:r>
          </w:p>
        </w:tc>
      </w:tr>
      <w:tr w:rsidR="00D44CE3" w:rsidTr="00F85FF8">
        <w:trPr>
          <w:trHeight w:val="394"/>
        </w:trPr>
        <w:tc>
          <w:tcPr>
            <w:tcW w:w="4500" w:type="dxa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0" w:type="dxa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D44CE3" w:rsidTr="00F85FF8">
        <w:trPr>
          <w:trHeight w:val="394"/>
        </w:trPr>
        <w:tc>
          <w:tcPr>
            <w:tcW w:w="4500" w:type="dxa"/>
          </w:tcPr>
          <w:p w:rsidR="00D44CE3" w:rsidRPr="00C046B1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донора</w:t>
            </w:r>
          </w:p>
        </w:tc>
        <w:tc>
          <w:tcPr>
            <w:tcW w:w="5070" w:type="dxa"/>
          </w:tcPr>
          <w:p w:rsidR="00D44CE3" w:rsidRPr="00DE1139" w:rsidRDefault="009508D0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19900,00 ЕВРО</w:t>
            </w:r>
          </w:p>
        </w:tc>
      </w:tr>
      <w:tr w:rsidR="00D44CE3" w:rsidTr="00F85FF8">
        <w:trPr>
          <w:trHeight w:val="394"/>
        </w:trPr>
        <w:tc>
          <w:tcPr>
            <w:tcW w:w="4500" w:type="dxa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E3" w:rsidTr="00F85FF8">
        <w:trPr>
          <w:trHeight w:val="394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7E01ED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 (область/район, 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7E01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 обл.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г.Новополоцк</w:t>
            </w:r>
          </w:p>
        </w:tc>
      </w:tr>
      <w:tr w:rsidR="00D44CE3" w:rsidTr="00F85FF8">
        <w:trPr>
          <w:trHeight w:val="394"/>
        </w:trPr>
        <w:tc>
          <w:tcPr>
            <w:tcW w:w="9570" w:type="dxa"/>
            <w:gridSpan w:val="2"/>
          </w:tcPr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7E01E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Маник Елена Ивановна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централизованной диагностической лабораторией УЗ «Новополоцкая центральная городская больница»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+ 375 33 903 91 99</w:t>
            </w:r>
          </w:p>
          <w:p w:rsidR="00D44CE3" w:rsidRDefault="00D44CE3" w:rsidP="00F85FF8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kdl</w:t>
            </w:r>
            <w:r w:rsidRPr="007E01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@ncgb.by</w:t>
            </w:r>
          </w:p>
        </w:tc>
      </w:tr>
    </w:tbl>
    <w:p w:rsidR="00D44CE3" w:rsidRPr="00A839AA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CE3" w:rsidRPr="00A839AA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Будем рады сотрудничеству!</w:t>
      </w:r>
    </w:p>
    <w:p w:rsidR="00D44CE3" w:rsidRPr="00A839AA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CE3" w:rsidRDefault="00D44CE3" w:rsidP="00D44C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03A" w:rsidRPr="00D44CE3" w:rsidRDefault="0057503A">
      <w:pPr>
        <w:rPr>
          <w:rFonts w:ascii="Times New Roman" w:hAnsi="Times New Roman" w:cs="Times New Roman"/>
          <w:sz w:val="28"/>
          <w:szCs w:val="28"/>
        </w:rPr>
      </w:pPr>
    </w:p>
    <w:sectPr w:rsidR="0057503A" w:rsidRPr="00D44CE3" w:rsidSect="007673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E6" w:rsidRDefault="007647E6" w:rsidP="00767337">
      <w:pPr>
        <w:spacing w:after="0" w:line="240" w:lineRule="auto"/>
      </w:pPr>
      <w:r>
        <w:separator/>
      </w:r>
    </w:p>
  </w:endnote>
  <w:endnote w:type="continuationSeparator" w:id="1">
    <w:p w:rsidR="007647E6" w:rsidRDefault="007647E6" w:rsidP="0076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E6" w:rsidRDefault="007647E6" w:rsidP="00767337">
      <w:pPr>
        <w:spacing w:after="0" w:line="240" w:lineRule="auto"/>
      </w:pPr>
      <w:r>
        <w:separator/>
      </w:r>
    </w:p>
  </w:footnote>
  <w:footnote w:type="continuationSeparator" w:id="1">
    <w:p w:rsidR="007647E6" w:rsidRDefault="007647E6" w:rsidP="0076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545"/>
      <w:docPartObj>
        <w:docPartGallery w:val="Page Numbers (Top of Page)"/>
        <w:docPartUnique/>
      </w:docPartObj>
    </w:sdtPr>
    <w:sdtContent>
      <w:p w:rsidR="00767337" w:rsidRDefault="00767337">
        <w:pPr>
          <w:pStyle w:val="a5"/>
          <w:jc w:val="center"/>
        </w:pPr>
        <w:fldSimple w:instr=" PAGE   \* MERGEFORMAT ">
          <w:r w:rsidR="009508D0">
            <w:rPr>
              <w:noProof/>
            </w:rPr>
            <w:t>2</w:t>
          </w:r>
        </w:fldSimple>
      </w:p>
    </w:sdtContent>
  </w:sdt>
  <w:p w:rsidR="00767337" w:rsidRDefault="007673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CE3"/>
    <w:rsid w:val="00161A71"/>
    <w:rsid w:val="0057503A"/>
    <w:rsid w:val="007647E6"/>
    <w:rsid w:val="00767337"/>
    <w:rsid w:val="00782DC2"/>
    <w:rsid w:val="009508D0"/>
    <w:rsid w:val="00C046B1"/>
    <w:rsid w:val="00D4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E3"/>
    <w:rPr>
      <w:rFonts w:asciiTheme="minorHAnsi" w:hAnsiTheme="minorHAnsi" w:cstheme="minorBidi"/>
      <w:color w:val="auto"/>
      <w:spacing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E3"/>
    <w:rPr>
      <w:rFonts w:ascii="Tahoma" w:hAnsi="Tahoma" w:cs="Tahoma"/>
      <w:color w:val="auto"/>
      <w:spacing w:val="0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337"/>
    <w:rPr>
      <w:rFonts w:asciiTheme="minorHAnsi" w:hAnsiTheme="minorHAnsi" w:cstheme="minorBidi"/>
      <w:color w:val="auto"/>
      <w:spacing w:val="0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7337"/>
    <w:rPr>
      <w:rFonts w:asciiTheme="minorHAnsi" w:hAnsiTheme="minorHAnsi" w:cstheme="minorBidi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kdl-zav</dc:creator>
  <cp:keywords/>
  <dc:description/>
  <cp:lastModifiedBy>em</cp:lastModifiedBy>
  <cp:revision>3</cp:revision>
  <cp:lastPrinted>2022-02-10T12:04:00Z</cp:lastPrinted>
  <dcterms:created xsi:type="dcterms:W3CDTF">2022-02-10T10:23:00Z</dcterms:created>
  <dcterms:modified xsi:type="dcterms:W3CDTF">2022-02-10T12:07:00Z</dcterms:modified>
</cp:coreProperties>
</file>